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High P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3622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230.8635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111.9298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19.9807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70.0761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84.9713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86</w:t>
            </w:r>
          </w:p>
        </w:tc>
        <w:tc>
          <w:tcPr>
            <w:tcW w:type="dxa" w:w="1264"/>
          </w:tcPr>
          <w:p/>
          <w:p>
            <w:r>
              <w:t>86.0965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0.322</w:t>
              <w:br/>
              <w:t>0.284</w:t>
              <w:br/>
              <w:t>0.228</w:t>
              <w:br/>
              <w:t>0.165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87</w:t>
            </w:r>
          </w:p>
        </w:tc>
        <w:tc>
          <w:tcPr>
            <w:tcW w:type="dxa" w:w="1264"/>
          </w:tcPr>
          <w:p/>
          <w:p>
            <w:r>
              <w:t>86.9528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OFe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112.9391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230.8635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111.9298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102.1404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0.521</w:t>
              <w:br/>
              <w:t>0.479</w:t>
            </w:r>
          </w:p>
        </w:tc>
        <w:tc>
          <w:tcPr>
            <w:tcW w:type="dxa" w:w="1264"/>
          </w:tcPr>
          <w:p/>
          <w:p>
            <w:r>
              <w:t>44.0575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149.0404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>
            <w:r>
              <w:t>51.0229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</w:p>
    <w:p>
      <w:pPr>
        <w:pStyle w:val="ListBullet"/>
      </w:pPr>
      <w:r>
        <w:t>Hydrocarbons, Nitrogen-containing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102.1404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149.0404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230.8635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111.9298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0.598</w:t>
              <w:br/>
              <w:t>0.402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112.9391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11.9995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230.8635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111.9298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106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92</w:t>
            </w:r>
          </w:p>
        </w:tc>
        <w:tc>
          <w:tcPr>
            <w:tcW w:type="dxa" w:w="1264"/>
          </w:tcPr>
          <w:p/>
          <w:p>
            <w:r>
              <w:t>91.9719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102.1404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149.0404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11.9995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112.9391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108</w:t>
            </w:r>
          </w:p>
        </w:tc>
        <w:tc>
          <w:tcPr>
            <w:tcW w:type="dxa" w:w="1264"/>
          </w:tcPr>
          <w:p/>
          <w:p>
            <w:r>
              <w:t>107.9669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